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96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96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О РЕАЛИЗАЦИИ ОБРАЗОВАТЕЛЬНЫХ И ВОСПИТАЛЬНЫХ</w:t>
      </w:r>
    </w:p>
    <w:p>
      <w:pPr>
        <w:spacing w:before="0" w:after="200" w:line="276"/>
        <w:ind w:right="-96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ЗАДАЧ УРОКОВ В НАЧАЛЬНОЙ ШКОЛЕ.</w:t>
      </w:r>
    </w:p>
    <w:p>
      <w:pPr>
        <w:spacing w:before="0" w:after="200" w:line="276"/>
        <w:ind w:right="-96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многолетней практики педагогической работы в начальной школе я убедилась, как важно, стремясь реализовать образовательные задачи урока, осуществлять и воспитательные.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Хочу поделиться опытом своей работы, который, по-моему мнению, углубляет и расширяет взаимосвязи образовательных и воспитательных задач урока.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Всем ясно, что достучаться до детского сердечка легче всего через эмоции. Поэтому на многих уроках я стала использовать тексты песен. Подбираю их таким образом, чтобы они были нравственного направления и соответствовали уровню сознания и восприятия детей.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В начале рабочего дня записываю на доске часть текста песни и использую его на уроках. Приведу пример (данный текст использую в 4 классе):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"Что может быть лучше России?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Когда на сентябрьском ветру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В малиновых красках осенних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Роняет листву поутру.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Спрсите у белой березы,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Где ночью не спит соловьей: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Что может быть лучше России-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Судьбы и надежды моей?"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На уроке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литературного чтения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организовываю работу по данному текстув форме: "Эмоциональная зарядка". Делю класс на группы. 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группе:     1. Прочтите текст с целью: определить ритм.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2. Попробуйте движениями кистей рук показать ритм.-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Какие получаются движения? Что помогло определить  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ритм?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Задание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II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группе:       Давайте попробуем спеть. Какая мелодия?-Отчего это 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зависело? Что вам "подсказывало" мелодию?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Задание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III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группе:     Прочтите текстс целью: определить тему и идею. 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(Чтобы выполнили быстро, это задание даю детям  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посильнее).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На подготовку времени не даю, начинаем работать сразу.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По выполнению каждой группой заданий, озвучиванию небольших выводов, весь класс получает задание: протанцевать текст.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Учитель: "1. Какие движения "просятся"?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2. Какое настроение? От чего по-вашему это зависит?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3. Нужно ли нам при чтении текста учитывать то, как мы пели, 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танцевать?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4. Прочтите и выберите то высказывание, которое вам ближе, </w:t>
      </w:r>
    </w:p>
    <w:p>
      <w:pPr>
        <w:spacing w:before="0" w:after="0" w:line="360"/>
        <w:ind w:right="-96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которому вы бы хотели соответствовать: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- Россия или другая страна-неважно, лишь бы хорошо жить!                       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- Россия - судьба и надежда моя!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- Россия - страна хорошая, но я бы хотел жить в более богатой 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стране!    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- Россия - моя Родина и другой мне не надо!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- Россия будет такой, какой делаем её мы!</w:t>
      </w:r>
    </w:p>
    <w:p>
      <w:pPr>
        <w:spacing w:before="0" w:after="0" w:line="360"/>
        <w:ind w:right="-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5. Это задание я предложила вам, ребята, не для того, чтобы услышать 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ваш ответ. Я хочу, чтобы вы ответили сами себе; помолчите, 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подумайте над тем, что вы выбрали!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6. Найдите в этом тексте вопросительные предложения, прчитайте их   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выразительно!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7. Выскажите своё мнение: являются ли эти предложения обычными 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для вас?"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(Если дети не сумели сами, то учитель подводит детей к выводу, что форма 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данного вопросительного предложения использована и может быть понята как 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о том, что лучше России - нет страны!) В зависимости от темы, цели урока, виды работ по данному тексту можно использовать не в комплексе описанных мною заданий и вопросов, а выборочно.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уроках русского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языка данный отрывок из песни можно использовать так: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убрать все знаки препинания, попросить учеников расставить и попробовать обосновать выбор их постаноки в предложенном тексте.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Дать задания: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1. Найдите в тексте глагол повелительного наклонения, замените его на синонимичный глагол (наблюдаем, делаем вывод о важности подбора слова для наиболее точного выражения мысли).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2. Найдите в тексте слово, которое соответствует следующим признакам: трехсложное, нарицательное, употреблено в Р.п. ед.ч., согласный звук во втором слоге-сонорный, мягкий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(березу).   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Далее делим класс на группы и даем задания: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группе:      К найденному слову запишите как можно больше 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эпитетов.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Заданте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II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группе:    Составьте, запишите небольшой текст в научном стиле.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Задание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III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группе:  Попробуйте сочинить стихотворение о березе, запишите 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его.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После окончания работ в группах учитель обращается с вопросом: "Как вы считаете, почему береза является одним из символов России?"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На уроках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математики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по данному тексту можно провести игру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u w:val="single"/>
          <w:shd w:fill="auto" w:val="clear"/>
        </w:rPr>
        <w:t xml:space="preserve">"Кто быстрее?"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1. Сосчитайте количество имён прилагательных, данное число увеличьте в 250 раз.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2. Найдите слово, предшествующее слову: листва; сосчитайте в нем количество согласных звуков (ран айэт); составьте выражение, значение которого будет равно найденному вами числу.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3. Подберите антоним к данному слову(роняет). Что автор хотел подчеркнуть, уподребив именно это слово? Составьте, запишите задачу для учеников 1 класа, используя это слово в форме глагола совершенного вида.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Игра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u w:val="single"/>
          <w:shd w:fill="auto" w:val="clear"/>
        </w:rPr>
        <w:t xml:space="preserve">"Кто больше?".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Нужно со словом "роняет" выполнить следующее задание: Начиная с первой буквы слова и каждой следующей буквы, подобрать на эту букву термины и понятия, относящиеся к предмету "математика". (Роняет - ромб, радиус; окружность, объем;...).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На уроках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окружающего мира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можно таким образом построить работу с данным текстом: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1. Прочтите текст, назовите тему.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2. Вспомните самые важные события в истории России.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3. Какие страны граничат с Россией? Почему важна дружба между странами? 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Индивидуальные задания можно дать, прежде чем начать беседу с классом: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1. Представь себя составителем толкового словаря; запиши лексическое значения слова: осинник.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2. Разработай свою гипотезу возникновения сентябрьского ветра,обоснуй её.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3. Сделай сравнительную характеристику соловья с любой птицей, которой знаешь.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4. Найдите в тексте строки о природе в России. Какой она изображена?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5. Что мы с вами можем сделать, чтобы природа в нашей стране не гибла? Из ваших предложений выберем те, которые мы в состоянии реализовать вближайшее время.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8"/>
          <w:shd w:fill="auto" w:val="clear"/>
        </w:rPr>
        <w:t xml:space="preserve">Ещё пример: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4 класс тема урока №1 "Что такое погода?" На доске записан текст: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У природы нет плохой погоды.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Каждая погода благодать.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Дождь и снег в любое время года.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Надо благодарно принимать.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1. Предлагаю спеть куплет песни, прислушиваясь к тому: какие чувства выражаем при исполнении?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2. С помощью  чего мы пытались передать чувства при пении?(Интонация голоса, взгляд, поза, выражение лица).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Обращаю внимание учеников на слова: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8"/>
          <w:shd w:fill="auto" w:val="clear"/>
        </w:rPr>
        <w:t xml:space="preserve">безропотно, радостно, восхищенно, безмолвно,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и т.д., а ученикам предлагаю графически ответить(да -     , нет -      )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считают ли они это слово синонимом слову "благодарность" или нет. Рассуждаем о значении слова благодарно, учим позитивно воспринимать окружающий мир, явления.</w:t>
      </w: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120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Варианты работы с текстами песен многочисленны, такой вид работы позволяет осуществлять межпредметные связи, не разбивать уроки по предметным содержательным блокам; развивает эмоциональную отзывчивость, позволяет проводить частую смену видов деятельности обучающихся.</w:t>
      </w:r>
    </w:p>
    <w:p>
      <w:pPr>
        <w:spacing w:before="0" w:after="0" w:line="360"/>
        <w:ind w:right="-12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Конечно, при проведении всех видов работ личность учителя корректирует  нравственный выбор обучающихся, проводит их к нему, показывая прямо или исподволь верное направление.</w:t>
      </w:r>
    </w:p>
    <w:p>
      <w:pPr>
        <w:spacing w:before="0" w:after="0" w:line="360"/>
        <w:ind w:right="96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-96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